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12C3" w14:textId="02318B70" w:rsidR="008853A1" w:rsidRPr="00E56D76" w:rsidRDefault="008853A1" w:rsidP="00F87A41">
      <w:pPr>
        <w:spacing w:after="252"/>
        <w:ind w:left="244" w:right="480" w:hanging="10"/>
        <w:rPr>
          <w:rFonts w:eastAsia="Arial" w:cstheme="minorHAnsi"/>
          <w:b/>
          <w:color w:val="000000"/>
          <w:lang w:eastAsia="pl-PL"/>
        </w:rPr>
      </w:pPr>
    </w:p>
    <w:p w14:paraId="43B244A8" w14:textId="1DFC97E6" w:rsidR="007A336B" w:rsidRPr="00441B60" w:rsidRDefault="00E13BFE" w:rsidP="00A76BB9">
      <w:pPr>
        <w:spacing w:after="252"/>
        <w:ind w:left="244" w:right="480" w:hanging="10"/>
        <w:rPr>
          <w:rFonts w:eastAsia="Arial" w:cstheme="minorHAnsi"/>
          <w:b/>
          <w:color w:val="000000"/>
          <w:lang w:eastAsia="pl-PL"/>
        </w:rPr>
      </w:pPr>
      <w:r w:rsidRPr="00E56D76">
        <w:rPr>
          <w:rFonts w:eastAsia="Arial" w:cstheme="minorHAnsi"/>
          <w:b/>
          <w:color w:val="000000"/>
          <w:lang w:eastAsia="pl-PL"/>
        </w:rPr>
        <w:t xml:space="preserve">Informacja dotycząca przetwarzania danych osobowych </w:t>
      </w:r>
      <w:r w:rsidR="007A336B" w:rsidRPr="00E56D76">
        <w:rPr>
          <w:rFonts w:eastAsia="Arial" w:cstheme="minorHAnsi"/>
          <w:b/>
          <w:color w:val="000000"/>
          <w:lang w:eastAsia="pl-PL"/>
        </w:rPr>
        <w:t>dla wszystkich osób zaanga</w:t>
      </w:r>
      <w:r w:rsidR="003F353F" w:rsidRPr="00E56D76">
        <w:rPr>
          <w:rFonts w:eastAsia="Arial" w:cstheme="minorHAnsi"/>
          <w:b/>
          <w:color w:val="000000"/>
          <w:lang w:eastAsia="pl-PL"/>
        </w:rPr>
        <w:t>ż</w:t>
      </w:r>
      <w:r w:rsidR="007A336B" w:rsidRPr="00E56D76">
        <w:rPr>
          <w:rFonts w:eastAsia="Arial" w:cstheme="minorHAnsi"/>
          <w:b/>
          <w:color w:val="000000"/>
          <w:lang w:eastAsia="pl-PL"/>
        </w:rPr>
        <w:t>ow</w:t>
      </w:r>
      <w:r w:rsidR="004F5D8C" w:rsidRPr="00E56D76">
        <w:rPr>
          <w:rFonts w:eastAsia="Arial" w:cstheme="minorHAnsi"/>
          <w:b/>
          <w:color w:val="000000"/>
          <w:lang w:eastAsia="pl-PL"/>
        </w:rPr>
        <w:t>a</w:t>
      </w:r>
      <w:r w:rsidR="007A336B" w:rsidRPr="00E56D76">
        <w:rPr>
          <w:rFonts w:eastAsia="Arial" w:cstheme="minorHAnsi"/>
          <w:b/>
          <w:color w:val="000000"/>
          <w:lang w:eastAsia="pl-PL"/>
        </w:rPr>
        <w:t>nych w projekty realizowane w ramach FEW</w:t>
      </w:r>
      <w:r w:rsidR="00EF5F74" w:rsidRPr="00E56D76">
        <w:rPr>
          <w:rFonts w:eastAsia="Arial" w:cstheme="minorHAnsi"/>
          <w:b/>
          <w:color w:val="000000"/>
          <w:lang w:eastAsia="pl-PL"/>
        </w:rPr>
        <w:t xml:space="preserve"> </w:t>
      </w:r>
      <w:r w:rsidR="00EF5F74" w:rsidRPr="00E56D76">
        <w:rPr>
          <w:rFonts w:eastAsia="Arial" w:cstheme="minorHAnsi"/>
          <w:color w:val="000000"/>
          <w:lang w:eastAsia="pl-PL"/>
        </w:rPr>
        <w:t>(w tym uczestników projektu)</w:t>
      </w:r>
      <w:r w:rsidR="007A336B" w:rsidRPr="00E56D76">
        <w:rPr>
          <w:rFonts w:eastAsia="Arial" w:cstheme="minorHAnsi"/>
          <w:b/>
          <w:color w:val="000000"/>
          <w:lang w:eastAsia="pl-PL"/>
        </w:rPr>
        <w:t>.</w:t>
      </w:r>
      <w:r w:rsidR="00441B60" w:rsidRPr="00441B60">
        <w:rPr>
          <w:rFonts w:eastAsia="Arial" w:cstheme="minorHAnsi"/>
          <w:b/>
          <w:color w:val="000000"/>
          <w:lang w:eastAsia="pl-PL"/>
        </w:rPr>
        <w:t>/</w:t>
      </w:r>
      <w:r w:rsidR="00441B60" w:rsidRPr="00441B60">
        <w:t xml:space="preserve"> </w:t>
      </w:r>
      <w:r w:rsidR="00441B60" w:rsidRPr="00441B60">
        <w:rPr>
          <w:rFonts w:eastAsia="Arial" w:cstheme="minorHAnsi"/>
          <w:b/>
          <w:color w:val="000000"/>
          <w:lang w:eastAsia="pl-PL"/>
        </w:rPr>
        <w:t xml:space="preserve">Інфармацыя аб апрацоўцы персанальных даных для ўсіх асоб, якія ўдзельнічаюць у праектах, рэалізаваных у рамках </w:t>
      </w:r>
      <w:r w:rsidR="00441B60">
        <w:rPr>
          <w:rFonts w:eastAsia="Arial" w:cstheme="minorHAnsi"/>
          <w:b/>
          <w:color w:val="000000"/>
          <w:lang w:eastAsia="pl-PL"/>
        </w:rPr>
        <w:t>FEW</w:t>
      </w:r>
      <w:r w:rsidR="00441B60" w:rsidRPr="00441B60">
        <w:rPr>
          <w:rFonts w:eastAsia="Arial" w:cstheme="minorHAnsi"/>
          <w:b/>
          <w:color w:val="000000"/>
          <w:lang w:eastAsia="pl-PL"/>
        </w:rPr>
        <w:t xml:space="preserve"> (у тым ліку ўдзельнікаў праекта).</w:t>
      </w:r>
    </w:p>
    <w:p w14:paraId="1BBDE3DC" w14:textId="4B36AB48" w:rsidR="00EF5F74" w:rsidRPr="00E56D76" w:rsidRDefault="00EF5F74" w:rsidP="00A76BB9">
      <w:pPr>
        <w:spacing w:after="252"/>
        <w:ind w:left="244" w:right="480" w:hanging="10"/>
        <w:rPr>
          <w:rFonts w:eastAsia="Arial" w:cstheme="minorHAnsi"/>
          <w:b/>
          <w:color w:val="000000"/>
          <w:lang w:eastAsia="pl-PL"/>
        </w:rPr>
      </w:pPr>
      <w:r w:rsidRPr="00E56D76">
        <w:rPr>
          <w:rFonts w:eastAsia="Arial" w:cstheme="minorHAnsi"/>
          <w:b/>
          <w:color w:val="000000"/>
          <w:lang w:eastAsia="pl-PL"/>
        </w:rPr>
        <w:t xml:space="preserve">Nr projektu </w:t>
      </w:r>
      <w:r w:rsidR="002C5DC9" w:rsidRPr="00E56D76">
        <w:rPr>
          <w:b/>
          <w:bCs/>
        </w:rPr>
        <w:t>FEWP.06.12-IP.01-008</w:t>
      </w:r>
      <w:r w:rsidR="00355F5A" w:rsidRPr="00E56D76">
        <w:rPr>
          <w:b/>
          <w:bCs/>
        </w:rPr>
        <w:t>9</w:t>
      </w:r>
      <w:r w:rsidR="002C5DC9" w:rsidRPr="00E56D76">
        <w:rPr>
          <w:b/>
          <w:bCs/>
        </w:rPr>
        <w:t>/23</w:t>
      </w:r>
    </w:p>
    <w:p w14:paraId="3959A306" w14:textId="094EC518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8" w:history="1">
        <w:r w:rsidRPr="00E56D76">
          <w:rPr>
            <w:rStyle w:val="ad"/>
            <w:rFonts w:eastAsia="Arial" w:cstheme="minorHAnsi"/>
            <w:lang w:eastAsia="pl-PL"/>
          </w:rPr>
          <w:t>kancelaria@umww.pl</w:t>
        </w:r>
      </w:hyperlink>
      <w:r w:rsidRPr="00E56D76">
        <w:rPr>
          <w:rFonts w:eastAsia="Arial" w:cstheme="minorHAnsi"/>
          <w:color w:val="000000"/>
          <w:lang w:eastAsia="pl-PL"/>
        </w:rPr>
        <w:t>, fax 61 626 69 69, adres skrytki urzędu na platformie ePUAP: /umarszwlkp/SkrytkaESP.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rPr>
          <w:rFonts w:eastAsia="Arial" w:cstheme="minorHAnsi"/>
          <w:color w:val="000000"/>
          <w:lang w:eastAsia="pl-PL"/>
        </w:rPr>
        <w:t>Адміністратарам асабістых дадзеных з'яўляецца Вялікапольскае ваяводства са сядзібай Маршальскага ўпраўлення Вялікапольскага ваяводства ў Познаньскім па адрасе al. Niepodleglozci 34, 61-714 Poznaun, e-mail: kancelaria@umww.pl, факс 61 626 69 69, адрас офіснай скрыні на платформе ePUAP: /umarszwlkp/SkrytkaESP.</w:t>
      </w:r>
    </w:p>
    <w:p w14:paraId="484D6EA1" w14:textId="777C37C7" w:rsidR="00A76BB9" w:rsidRPr="00E56D76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Państwa dane o</w:t>
      </w:r>
      <w:r w:rsidR="006F4734" w:rsidRPr="00E56D76">
        <w:rPr>
          <w:rFonts w:eastAsia="Arial" w:cstheme="minorHAnsi"/>
          <w:color w:val="000000"/>
          <w:lang w:eastAsia="pl-PL"/>
        </w:rPr>
        <w:t>sobowe są przetwarzane w celu aplikowania o dofinansowanie i realizacji projektów</w:t>
      </w:r>
      <w:r w:rsidR="007A336B" w:rsidRPr="00E56D76">
        <w:rPr>
          <w:rFonts w:eastAsia="Arial" w:cstheme="minorHAnsi"/>
          <w:color w:val="000000"/>
          <w:lang w:eastAsia="pl-PL"/>
        </w:rPr>
        <w:t xml:space="preserve"> i ich rozliczenia</w:t>
      </w:r>
      <w:r w:rsidR="006F4734" w:rsidRPr="00E56D76">
        <w:rPr>
          <w:rFonts w:eastAsia="Arial" w:cstheme="minorHAnsi"/>
          <w:color w:val="000000"/>
          <w:lang w:eastAsia="pl-PL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rPr>
          <w:rFonts w:eastAsia="Arial" w:cstheme="minorHAnsi"/>
          <w:color w:val="000000"/>
          <w:lang w:eastAsia="pl-PL"/>
        </w:rPr>
        <w:t>Вашы асабістыя дадзеныя апрацоўваюцца з мэтай падачы заяўкі на фінансаванне і рэалізацыю праектаў і іх урэгулявання, у прыватнасці, пацверджання прыдатнасці выдаткаў, забеспячэння падтрымкі, маніторынгу, ацэнкі, кантролю, аўдыту і справаздачнасці, а таксама інфармацыі і рэкламнай дзейнасці ў рамках Еўрапейскіх фондаў для Вялікай Польшчы Праграма 2021-2027 (далей называецца МАЛА), а таксама для архіўных мэт.</w:t>
      </w:r>
    </w:p>
    <w:p w14:paraId="77A5412A" w14:textId="11D52015" w:rsidR="00A76BB9" w:rsidRPr="00E56D76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Państwa dane osobowe przetwarzamy</w:t>
      </w:r>
      <w:r w:rsidR="006F4734" w:rsidRPr="00E56D76">
        <w:rPr>
          <w:rFonts w:eastAsia="Arial" w:cstheme="minorHAnsi"/>
          <w:color w:val="000000"/>
          <w:lang w:eastAsia="pl-PL"/>
        </w:rPr>
        <w:t xml:space="preserve"> </w:t>
      </w:r>
      <w:r w:rsidRPr="00E56D76">
        <w:rPr>
          <w:rFonts w:eastAsia="Arial" w:cstheme="minorHAnsi"/>
          <w:color w:val="000000"/>
          <w:lang w:eastAsia="pl-PL"/>
        </w:rPr>
        <w:t>w związku z wypełnieniem obowiązku prawnego ciążącego na administratorze</w:t>
      </w:r>
      <w:r w:rsidR="006F4734" w:rsidRPr="00E56D76">
        <w:rPr>
          <w:rFonts w:eastAsia="Arial" w:cstheme="minorHAnsi"/>
          <w:color w:val="000000"/>
          <w:lang w:eastAsia="pl-PL"/>
        </w:rPr>
        <w:t>, który wynika z ustawy wdro</w:t>
      </w:r>
      <w:r w:rsidR="00671A97" w:rsidRPr="00E56D76">
        <w:rPr>
          <w:rFonts w:eastAsia="Arial" w:cstheme="minorHAnsi"/>
          <w:color w:val="000000"/>
          <w:lang w:eastAsia="pl-PL"/>
        </w:rPr>
        <w:t>ż</w:t>
      </w:r>
      <w:r w:rsidR="006F4734" w:rsidRPr="00E56D76">
        <w:rPr>
          <w:rFonts w:eastAsia="Arial" w:cstheme="minorHAnsi"/>
          <w:color w:val="000000"/>
          <w:lang w:eastAsia="pl-PL"/>
        </w:rPr>
        <w:t>eniowej 2021-2027</w:t>
      </w:r>
      <w:r w:rsidR="00671A97" w:rsidRPr="00E56D76">
        <w:rPr>
          <w:rStyle w:val="a8"/>
          <w:rFonts w:eastAsia="Arial" w:cstheme="minorHAnsi"/>
          <w:color w:val="000000"/>
          <w:lang w:eastAsia="pl-PL"/>
        </w:rPr>
        <w:footnoteReference w:id="1"/>
      </w:r>
      <w:r w:rsidR="006F4734" w:rsidRPr="00E56D76">
        <w:rPr>
          <w:rFonts w:eastAsia="Arial" w:cstheme="minorHAnsi"/>
          <w:color w:val="000000"/>
          <w:lang w:eastAsia="pl-PL"/>
        </w:rPr>
        <w:t>, rozporządzeń P</w:t>
      </w:r>
      <w:r w:rsidR="00671A97" w:rsidRPr="00E56D76">
        <w:rPr>
          <w:rFonts w:eastAsia="Arial" w:cstheme="minorHAnsi"/>
          <w:color w:val="000000"/>
          <w:lang w:eastAsia="pl-PL"/>
        </w:rPr>
        <w:t>E</w:t>
      </w:r>
      <w:r w:rsidR="006F4734" w:rsidRPr="00E56D76">
        <w:rPr>
          <w:rFonts w:eastAsia="Arial" w:cstheme="minorHAnsi"/>
          <w:color w:val="000000"/>
          <w:lang w:eastAsia="pl-PL"/>
        </w:rPr>
        <w:t>iR UE 2021/1060, 2021/1056, 2021/1057</w:t>
      </w:r>
      <w:r w:rsidR="00671A97" w:rsidRPr="00E56D76">
        <w:rPr>
          <w:rStyle w:val="a8"/>
          <w:rFonts w:eastAsia="Arial" w:cstheme="minorHAnsi"/>
          <w:color w:val="000000"/>
          <w:lang w:eastAsia="pl-PL"/>
        </w:rPr>
        <w:footnoteReference w:id="2"/>
      </w:r>
      <w:r w:rsidR="006F4734" w:rsidRPr="00E56D76">
        <w:rPr>
          <w:rFonts w:eastAsia="Arial" w:cstheme="minorHAnsi"/>
          <w:color w:val="000000"/>
          <w:lang w:eastAsia="pl-PL"/>
        </w:rPr>
        <w:t xml:space="preserve"> i innych powi</w:t>
      </w:r>
      <w:r w:rsidR="005520FF" w:rsidRPr="00E56D76">
        <w:rPr>
          <w:rFonts w:eastAsia="Arial" w:cstheme="minorHAnsi"/>
          <w:color w:val="000000"/>
          <w:lang w:eastAsia="pl-PL"/>
        </w:rPr>
        <w:t>ą</w:t>
      </w:r>
      <w:r w:rsidR="006F4734" w:rsidRPr="00E56D76">
        <w:rPr>
          <w:rFonts w:eastAsia="Arial" w:cstheme="minorHAnsi"/>
          <w:color w:val="000000"/>
          <w:lang w:eastAsia="pl-PL"/>
        </w:rPr>
        <w:t>zanych oraz ust</w:t>
      </w:r>
      <w:r w:rsidR="005520FF" w:rsidRPr="00E56D76">
        <w:rPr>
          <w:rFonts w:eastAsia="Arial" w:cstheme="minorHAnsi"/>
          <w:color w:val="000000"/>
          <w:lang w:eastAsia="pl-PL"/>
        </w:rPr>
        <w:t>a</w:t>
      </w:r>
      <w:r w:rsidR="006F4734" w:rsidRPr="00E56D76">
        <w:rPr>
          <w:rFonts w:eastAsia="Arial" w:cstheme="minorHAnsi"/>
          <w:color w:val="000000"/>
          <w:lang w:eastAsia="pl-PL"/>
        </w:rPr>
        <w:t>wy o finansach publicznych i ustawy o narodowym zasobie archiwalnym i archiwach.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t xml:space="preserve"> </w:t>
      </w:r>
      <w:r w:rsidR="00441B60" w:rsidRPr="00441B60">
        <w:rPr>
          <w:rFonts w:eastAsia="Arial" w:cstheme="minorHAnsi"/>
          <w:color w:val="000000"/>
          <w:lang w:eastAsia="pl-PL"/>
        </w:rPr>
        <w:t>Мы апрацоўваем вашыя асабістыя дадзеныя ў сувязі з выкананнем юрыдычных абавязацельстваў, накладзеных на адміністратара, якія вынікаюць з Закона аб рэалізацыі 2021-2027, Палажэнняў ЕС PEiR 2021/1060, 2021/1056, 2021/1057 і іншых адпаведных правілаў, а таксама Закон аб дзяржаўных фінансах і Закон аб нацыянальных архіўных рэсурсах і архівах.</w:t>
      </w:r>
    </w:p>
    <w:p w14:paraId="382868B2" w14:textId="577AE775" w:rsidR="00441B60" w:rsidRDefault="00A76BB9" w:rsidP="001260DE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441B60">
        <w:rPr>
          <w:rFonts w:eastAsia="Arial" w:cstheme="minorHAnsi"/>
          <w:color w:val="000000"/>
          <w:lang w:eastAsia="pl-PL"/>
        </w:rPr>
        <w:t xml:space="preserve">W sprawach związanych z przetwarzaniem danych osobowych można kontaktować się z Inspektorem ochrony danych osobowych listownie pod adresem administratora danych, lub elektronicznie poprzez skrytkę ePUAP: /umarszwlkp/SkrytkaESP </w:t>
      </w:r>
      <w:r w:rsidR="006F4734" w:rsidRPr="00441B60">
        <w:rPr>
          <w:rFonts w:eastAsia="Arial" w:cstheme="minorHAnsi"/>
          <w:color w:val="000000"/>
          <w:lang w:eastAsia="pl-PL"/>
        </w:rPr>
        <w:t>lub</w:t>
      </w:r>
      <w:r w:rsidRPr="00441B60">
        <w:rPr>
          <w:rFonts w:eastAsia="Arial" w:cstheme="minorHAnsi"/>
          <w:color w:val="000000"/>
          <w:lang w:eastAsia="pl-PL"/>
        </w:rPr>
        <w:t xml:space="preserve"> e-mail: </w:t>
      </w:r>
      <w:hyperlink r:id="rId9" w:history="1">
        <w:r w:rsidRPr="00441B60">
          <w:rPr>
            <w:rStyle w:val="ad"/>
            <w:rFonts w:eastAsia="Arial" w:cstheme="minorHAnsi"/>
            <w:lang w:eastAsia="pl-PL"/>
          </w:rPr>
          <w:t>inspektor.ochrony@umww.pl</w:t>
        </w:r>
      </w:hyperlink>
      <w:r w:rsidR="006F4734" w:rsidRPr="00441B60">
        <w:rPr>
          <w:rFonts w:eastAsia="Arial" w:cstheme="minorHAnsi"/>
          <w:color w:val="000000"/>
          <w:lang w:eastAsia="pl-PL"/>
        </w:rPr>
        <w:t>.</w:t>
      </w:r>
      <w:r w:rsidR="00441B60" w:rsidRPr="00441B60">
        <w:rPr>
          <w:rFonts w:eastAsia="Arial" w:cstheme="minorHAnsi"/>
          <w:color w:val="000000"/>
          <w:lang w:eastAsia="pl-PL"/>
        </w:rPr>
        <w:t xml:space="preserve">/У пытаннях, </w:t>
      </w:r>
      <w:r w:rsidR="00441B60" w:rsidRPr="00441B60">
        <w:rPr>
          <w:rFonts w:eastAsia="Arial" w:cstheme="minorHAnsi"/>
          <w:color w:val="000000"/>
          <w:lang w:eastAsia="pl-PL"/>
        </w:rPr>
        <w:lastRenderedPageBreak/>
        <w:t>звязаных з апрацоўкай персанальных даных, вы можаце звязацца з інспектарам па абароне персанальных даных па пошце па адрасе кантролера даных або ў электронным выглядзе праз поле</w:t>
      </w:r>
      <w:r w:rsid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eastAsia="pl-PL"/>
        </w:rPr>
        <w:t xml:space="preserve">ePUAP: /umarszwlkp/SkrytkaESP або электроннай пошце: </w:t>
      </w:r>
      <w:hyperlink r:id="rId10" w:history="1">
        <w:r w:rsidR="00441B60" w:rsidRPr="00721D24">
          <w:rPr>
            <w:rStyle w:val="ad"/>
            <w:rFonts w:eastAsia="Arial" w:cstheme="minorHAnsi"/>
            <w:lang w:eastAsia="pl-PL"/>
          </w:rPr>
          <w:t>inspektor.ochrony@umww.pl</w:t>
        </w:r>
      </w:hyperlink>
    </w:p>
    <w:p w14:paraId="3E3C5169" w14:textId="555F2709" w:rsidR="00A76BB9" w:rsidRPr="00441B60" w:rsidRDefault="00A76BB9" w:rsidP="001260DE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441B60">
        <w:rPr>
          <w:rFonts w:eastAsia="Arial" w:cstheme="minorHAnsi"/>
          <w:color w:val="000000"/>
          <w:lang w:eastAsia="pl-PL"/>
        </w:rPr>
        <w:t xml:space="preserve">Państwa dane osobowe będą przetwarzane do czasu rozliczenia Programu Fundusze Europejskie dla Wielkopolski 2021-2027 oraz </w:t>
      </w:r>
      <w:r w:rsidR="006F4734" w:rsidRPr="00441B60">
        <w:rPr>
          <w:rFonts w:eastAsia="Arial" w:cstheme="minorHAnsi"/>
          <w:color w:val="000000"/>
          <w:lang w:eastAsia="pl-PL"/>
        </w:rPr>
        <w:t xml:space="preserve">upływu okresu </w:t>
      </w:r>
      <w:r w:rsidRPr="00441B60">
        <w:rPr>
          <w:rFonts w:eastAsia="Arial" w:cstheme="minorHAnsi"/>
          <w:color w:val="000000"/>
          <w:lang w:eastAsia="pl-PL"/>
        </w:rPr>
        <w:t>archiwiz</w:t>
      </w:r>
      <w:r w:rsidR="006F4734" w:rsidRPr="00441B60">
        <w:rPr>
          <w:rFonts w:eastAsia="Arial" w:cstheme="minorHAnsi"/>
          <w:color w:val="000000"/>
          <w:lang w:eastAsia="pl-PL"/>
        </w:rPr>
        <w:t>acji</w:t>
      </w:r>
      <w:r w:rsidRPr="00441B60">
        <w:rPr>
          <w:rFonts w:eastAsia="Arial" w:cstheme="minorHAnsi"/>
          <w:color w:val="000000"/>
          <w:lang w:eastAsia="pl-PL"/>
        </w:rPr>
        <w:t xml:space="preserve"> dokumentacji</w:t>
      </w:r>
      <w:r w:rsidR="00671A97" w:rsidRPr="00441B60">
        <w:rPr>
          <w:rFonts w:eastAsia="Arial" w:cstheme="minorHAnsi"/>
          <w:color w:val="000000"/>
          <w:lang w:eastAsia="pl-PL"/>
        </w:rPr>
        <w:t xml:space="preserve"> związanej z tym programem</w:t>
      </w:r>
      <w:r w:rsidRPr="00441B60">
        <w:rPr>
          <w:rFonts w:eastAsia="Arial" w:cstheme="minorHAnsi"/>
          <w:color w:val="000000"/>
          <w:lang w:eastAsia="pl-PL"/>
        </w:rPr>
        <w:t>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t xml:space="preserve"> </w:t>
      </w:r>
      <w:r w:rsidR="00441B60" w:rsidRPr="00441B60">
        <w:rPr>
          <w:rFonts w:eastAsia="Arial" w:cstheme="minorHAnsi"/>
          <w:color w:val="000000"/>
          <w:lang w:eastAsia="pl-PL"/>
        </w:rPr>
        <w:t>Вашы асабістыя дадзеныя будуць апрацоўвацца да ўрэгулявання праграмы Еўрапейскіх фондаў для Вялікай Польшчы на 2021-2027 гады і заканчэння перыяду архівавання дакументацыі, звязанай з гэтай праграмай.</w:t>
      </w:r>
    </w:p>
    <w:p w14:paraId="2B0BEED4" w14:textId="7393C6D7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Podanie danych osobowych obowiązkowych jest warunkiem ustawowym</w:t>
      </w:r>
      <w:r w:rsidR="00354529" w:rsidRPr="00E56D76">
        <w:rPr>
          <w:rFonts w:eastAsia="Arial" w:cstheme="minorHAnsi"/>
          <w:color w:val="000000"/>
          <w:lang w:eastAsia="pl-PL"/>
        </w:rPr>
        <w:t xml:space="preserve"> </w:t>
      </w:r>
      <w:r w:rsidRPr="00E56D76">
        <w:rPr>
          <w:rFonts w:eastAsia="Arial" w:cstheme="minorHAnsi"/>
          <w:color w:val="000000"/>
          <w:lang w:eastAsia="pl-PL"/>
        </w:rPr>
        <w:t xml:space="preserve">a ich niepodanie skutkuje brakiem możliwości udziału w </w:t>
      </w:r>
      <w:r w:rsidR="006F4734" w:rsidRPr="00E56D76">
        <w:rPr>
          <w:rFonts w:eastAsia="Arial" w:cstheme="minorHAnsi"/>
          <w:color w:val="000000"/>
          <w:lang w:eastAsia="pl-PL"/>
        </w:rPr>
        <w:t>projekcie</w:t>
      </w:r>
      <w:r w:rsidRPr="00E56D76">
        <w:rPr>
          <w:rFonts w:eastAsia="Arial" w:cstheme="minorHAnsi"/>
          <w:color w:val="000000"/>
          <w:lang w:eastAsia="pl-PL"/>
        </w:rPr>
        <w:t xml:space="preserve">. 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rPr>
          <w:rFonts w:eastAsia="Arial" w:cstheme="minorHAnsi"/>
          <w:color w:val="000000"/>
          <w:lang w:eastAsia="pl-PL"/>
        </w:rPr>
        <w:t>Прадастаўленне абавязковых асабістых даных з'яўляецца статутнай умовай, і невыкананне іх прыводзіць да немагчымасці ўдзелу ў праекце.</w:t>
      </w:r>
    </w:p>
    <w:p w14:paraId="03D61203" w14:textId="3E5BAAE2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Przysługuje Państwu prawo do usunięcia danych osobowych, o ile Państwa dane osobowe są przetwarzane na podstawie wyrażonej zgody, lub wynika to z wymogu prawa, lub gdy dane </w:t>
      </w:r>
      <w:r w:rsidR="006F4734" w:rsidRPr="00E56D76">
        <w:rPr>
          <w:rFonts w:eastAsia="Arial" w:cstheme="minorHAnsi"/>
          <w:color w:val="000000"/>
          <w:lang w:eastAsia="pl-PL"/>
        </w:rPr>
        <w:t xml:space="preserve">te </w:t>
      </w:r>
      <w:r w:rsidRPr="00E56D76">
        <w:rPr>
          <w:rFonts w:eastAsia="Arial" w:cstheme="minorHAnsi"/>
          <w:color w:val="000000"/>
          <w:lang w:eastAsia="pl-PL"/>
        </w:rPr>
        <w:t>są już niepotrzebne do przetwarzania danych.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t xml:space="preserve"> </w:t>
      </w:r>
      <w:r w:rsidR="00441B60" w:rsidRPr="00441B60">
        <w:rPr>
          <w:rFonts w:eastAsia="Arial" w:cstheme="minorHAnsi"/>
          <w:color w:val="000000"/>
          <w:lang w:eastAsia="pl-PL"/>
        </w:rPr>
        <w:t>Вы маеце права выдаляць персанальныя даныя, калі вашы асабістыя даныя апрацоўваюцца на падставе вашай згоды, або патрабуецца законам, або калі гэтыя даныя больш не патрэбныя для апрацоўкі даных.</w:t>
      </w:r>
    </w:p>
    <w:p w14:paraId="77DDDFA5" w14:textId="661361E3" w:rsidR="00441B60" w:rsidRPr="00441B60" w:rsidRDefault="00A76BB9" w:rsidP="00441B60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val="ru-RU"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t xml:space="preserve"> </w:t>
      </w:r>
      <w:r w:rsidR="00441B60" w:rsidRPr="00441B60">
        <w:rPr>
          <w:rFonts w:eastAsia="Arial" w:cstheme="minorHAnsi"/>
          <w:color w:val="000000"/>
          <w:lang w:eastAsia="pl-PL"/>
        </w:rPr>
        <w:t xml:space="preserve">Вы маеце права адклікаць сваю згоду на апрацоўку персанальных дадзеных пры ўмове, што вашы асабістыя дадзеныя апрацоўваюцца на падставе вашай згоды. </w:t>
      </w:r>
      <w:r w:rsidR="00441B60" w:rsidRPr="00441B60">
        <w:rPr>
          <w:rFonts w:eastAsia="Arial" w:cstheme="minorHAnsi"/>
          <w:color w:val="000000"/>
          <w:lang w:val="ru-RU" w:eastAsia="pl-PL"/>
        </w:rPr>
        <w:t>Адмена згоды не ўплывае на законнасць апрацоўкі на падставе згоды да яе адклікання.</w:t>
      </w:r>
    </w:p>
    <w:p w14:paraId="5E41E3FA" w14:textId="11D31F45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t xml:space="preserve"> </w:t>
      </w:r>
      <w:r w:rsidR="00441B60" w:rsidRPr="00441B60">
        <w:rPr>
          <w:rFonts w:eastAsia="Arial" w:cstheme="minorHAnsi"/>
          <w:color w:val="000000"/>
          <w:lang w:eastAsia="pl-PL"/>
        </w:rPr>
        <w:t>Вы маеце права перадаваць дадзеныя, калі вашы асабістыя дадзеныя апрацоўваюцца на падставе вашай згоды або неабходна заключыць кантракт і калі гэтыя дадзеныя апрацоўваюцца аўтаматызаваным спосабам.</w:t>
      </w:r>
    </w:p>
    <w:p w14:paraId="20D3D42D" w14:textId="2408D23B" w:rsidR="00A76BB9" w:rsidRPr="00441B60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dostępu do danych osobowych, ich sprostowania lub ograniczenia przetwarzania.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rPr>
          <w:rFonts w:eastAsia="Arial" w:cstheme="minorHAnsi"/>
          <w:color w:val="000000"/>
          <w:lang w:val="ru-RU" w:eastAsia="pl-PL"/>
        </w:rPr>
        <w:t>Вы</w:t>
      </w:r>
      <w:r w:rsidR="00441B60" w:rsidRP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val="ru-RU" w:eastAsia="pl-PL"/>
        </w:rPr>
        <w:t>маеце</w:t>
      </w:r>
      <w:r w:rsidR="00441B60" w:rsidRP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val="ru-RU" w:eastAsia="pl-PL"/>
        </w:rPr>
        <w:t>права</w:t>
      </w:r>
      <w:r w:rsidR="00441B60" w:rsidRP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val="ru-RU" w:eastAsia="pl-PL"/>
        </w:rPr>
        <w:t>на</w:t>
      </w:r>
      <w:r w:rsidR="00441B60" w:rsidRP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val="ru-RU" w:eastAsia="pl-PL"/>
        </w:rPr>
        <w:t>доступ</w:t>
      </w:r>
      <w:r w:rsidR="00441B60" w:rsidRP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val="ru-RU" w:eastAsia="pl-PL"/>
        </w:rPr>
        <w:t>да</w:t>
      </w:r>
      <w:r w:rsidR="00441B60" w:rsidRP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val="ru-RU" w:eastAsia="pl-PL"/>
        </w:rPr>
        <w:t>асабістых</w:t>
      </w:r>
      <w:r w:rsidR="00441B60" w:rsidRP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val="ru-RU" w:eastAsia="pl-PL"/>
        </w:rPr>
        <w:t>дадзеных</w:t>
      </w:r>
      <w:r w:rsidR="00441B60" w:rsidRPr="00441B60">
        <w:rPr>
          <w:rFonts w:eastAsia="Arial" w:cstheme="minorHAnsi"/>
          <w:color w:val="000000"/>
          <w:lang w:eastAsia="pl-PL"/>
        </w:rPr>
        <w:t xml:space="preserve">, </w:t>
      </w:r>
      <w:r w:rsidR="00441B60" w:rsidRPr="00441B60">
        <w:rPr>
          <w:rFonts w:eastAsia="Arial" w:cstheme="minorHAnsi"/>
          <w:color w:val="000000"/>
          <w:lang w:val="ru-RU" w:eastAsia="pl-PL"/>
        </w:rPr>
        <w:t>выпраўляць</w:t>
      </w:r>
      <w:r w:rsidR="00441B60" w:rsidRP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val="ru-RU" w:eastAsia="pl-PL"/>
        </w:rPr>
        <w:t>іх</w:t>
      </w:r>
      <w:r w:rsidR="00441B60" w:rsidRP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val="ru-RU" w:eastAsia="pl-PL"/>
        </w:rPr>
        <w:t>або</w:t>
      </w:r>
      <w:r w:rsidR="00441B60" w:rsidRP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val="ru-RU" w:eastAsia="pl-PL"/>
        </w:rPr>
        <w:t>абмяжоўваць</w:t>
      </w:r>
      <w:r w:rsidR="00441B60" w:rsidRPr="00441B60">
        <w:rPr>
          <w:rFonts w:eastAsia="Arial" w:cstheme="minorHAnsi"/>
          <w:color w:val="000000"/>
          <w:lang w:eastAsia="pl-PL"/>
        </w:rPr>
        <w:t xml:space="preserve"> </w:t>
      </w:r>
      <w:r w:rsidR="00441B60" w:rsidRPr="00441B60">
        <w:rPr>
          <w:rFonts w:eastAsia="Arial" w:cstheme="minorHAnsi"/>
          <w:color w:val="000000"/>
          <w:lang w:val="ru-RU" w:eastAsia="pl-PL"/>
        </w:rPr>
        <w:t>апрацоўку</w:t>
      </w:r>
      <w:r w:rsidR="00441B60" w:rsidRPr="00441B60">
        <w:rPr>
          <w:rFonts w:eastAsia="Arial" w:cstheme="minorHAnsi"/>
          <w:color w:val="000000"/>
          <w:lang w:eastAsia="pl-PL"/>
        </w:rPr>
        <w:t>.</w:t>
      </w:r>
    </w:p>
    <w:p w14:paraId="797F7A77" w14:textId="39EE656B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rPr>
          <w:rFonts w:eastAsia="Arial" w:cstheme="minorHAnsi"/>
          <w:color w:val="000000"/>
          <w:lang w:eastAsia="pl-PL"/>
        </w:rPr>
        <w:t>Вы маеце права пярэчыць супраць апрацоўкі ў сувязі з вашай асаблівай сітуацыяй, пры ўмове, што апрацоўка вашых асабістых дадзеных неабходна для выканання задачы ў грамадскіх інтарэсах або ажыццяўлення дзяржаўнай улады.</w:t>
      </w:r>
    </w:p>
    <w:p w14:paraId="2A8A294F" w14:textId="159C1ED7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t xml:space="preserve"> </w:t>
      </w:r>
      <w:r w:rsidR="00441B60" w:rsidRPr="00441B60">
        <w:rPr>
          <w:rFonts w:eastAsia="Arial" w:cstheme="minorHAnsi"/>
          <w:color w:val="000000"/>
          <w:lang w:eastAsia="pl-PL"/>
        </w:rPr>
        <w:t>Вы маеце права падаць скаргу ў наглядны орган, г.зн. Прэзідэнт Упраўлення па абароне персанальных даных, пры ўмове, што вы лічыце, што апрацоўка вашых асабістых даных ажыццяўляецца незаконна.</w:t>
      </w:r>
    </w:p>
    <w:p w14:paraId="115F7BC4" w14:textId="77777777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Państwa dane osobowe będą ujawniane: </w:t>
      </w:r>
    </w:p>
    <w:p w14:paraId="209F8DD7" w14:textId="5989915E" w:rsidR="00A76BB9" w:rsidRPr="00E56D76" w:rsidRDefault="00A76BB9" w:rsidP="00265148">
      <w:pPr>
        <w:numPr>
          <w:ilvl w:val="0"/>
          <w:numId w:val="11"/>
        </w:numPr>
        <w:spacing w:after="0"/>
        <w:ind w:left="709"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podmiotom świadczącym usługi na rzecz </w:t>
      </w:r>
      <w:r w:rsidR="006F4734" w:rsidRPr="00E56D76">
        <w:rPr>
          <w:rFonts w:eastAsia="Arial" w:cstheme="minorHAnsi"/>
          <w:color w:val="000000"/>
          <w:lang w:eastAsia="pl-PL"/>
        </w:rPr>
        <w:t>Województwa Wielkopolskie</w:t>
      </w:r>
      <w:r w:rsidR="005520FF" w:rsidRPr="00E56D76">
        <w:rPr>
          <w:rFonts w:eastAsia="Arial" w:cstheme="minorHAnsi"/>
          <w:color w:val="000000"/>
          <w:lang w:eastAsia="pl-PL"/>
        </w:rPr>
        <w:t>g</w:t>
      </w:r>
      <w:r w:rsidR="006F4734" w:rsidRPr="00E56D76">
        <w:rPr>
          <w:rFonts w:eastAsia="Arial" w:cstheme="minorHAnsi"/>
          <w:color w:val="000000"/>
          <w:lang w:eastAsia="pl-PL"/>
        </w:rPr>
        <w:t>o</w:t>
      </w:r>
      <w:r w:rsidRPr="00E56D76">
        <w:rPr>
          <w:rFonts w:eastAsia="Arial" w:cstheme="minorHAnsi"/>
          <w:color w:val="000000"/>
          <w:lang w:eastAsia="pl-PL"/>
        </w:rPr>
        <w:t xml:space="preserve"> w zakresie serwisu i wsparcia systemów informatycznych, utylizacji dokumentacji niearchiwalnej, przekazywania przesyłek po</w:t>
      </w:r>
      <w:r w:rsidR="00265148" w:rsidRPr="00E56D76">
        <w:rPr>
          <w:rFonts w:eastAsia="Arial" w:cstheme="minorHAnsi"/>
          <w:color w:val="000000"/>
          <w:lang w:eastAsia="pl-PL"/>
        </w:rPr>
        <w:t xml:space="preserve">cztowych, lub podmiotom </w:t>
      </w:r>
      <w:r w:rsidRPr="00E56D76">
        <w:rPr>
          <w:rFonts w:eastAsia="Arial" w:cstheme="minorHAnsi"/>
          <w:iCs/>
          <w:color w:val="000000"/>
          <w:lang w:eastAsia="pl-PL"/>
        </w:rPr>
        <w:t>dokonującym badań</w:t>
      </w:r>
      <w:r w:rsidR="00265148" w:rsidRPr="00E56D76">
        <w:rPr>
          <w:rFonts w:eastAsia="Arial" w:cstheme="minorHAnsi"/>
          <w:iCs/>
          <w:color w:val="000000"/>
          <w:lang w:eastAsia="pl-PL"/>
        </w:rPr>
        <w:t>,</w:t>
      </w:r>
      <w:r w:rsidRPr="00E56D76">
        <w:rPr>
          <w:rFonts w:eastAsia="Arial" w:cstheme="minorHAnsi"/>
          <w:iCs/>
          <w:color w:val="000000"/>
          <w:lang w:eastAsia="pl-PL"/>
        </w:rPr>
        <w:t xml:space="preserve"> kontroli</w:t>
      </w:r>
      <w:r w:rsidR="00265148" w:rsidRPr="00E56D76">
        <w:rPr>
          <w:rFonts w:eastAsia="Arial" w:cstheme="minorHAnsi"/>
          <w:iCs/>
          <w:color w:val="000000"/>
          <w:lang w:eastAsia="pl-PL"/>
        </w:rPr>
        <w:t>, ewaluacji</w:t>
      </w:r>
      <w:r w:rsidRPr="00E56D76">
        <w:rPr>
          <w:rFonts w:eastAsia="Arial" w:cstheme="minorHAnsi"/>
          <w:iCs/>
          <w:color w:val="000000"/>
          <w:lang w:eastAsia="pl-PL"/>
        </w:rPr>
        <w:t xml:space="preserve"> na zlecenie </w:t>
      </w:r>
      <w:r w:rsidR="00265148" w:rsidRPr="00E56D76">
        <w:rPr>
          <w:rFonts w:eastAsia="Arial" w:cstheme="minorHAnsi"/>
          <w:iCs/>
          <w:color w:val="000000"/>
          <w:lang w:eastAsia="pl-PL"/>
        </w:rPr>
        <w:t>Województwa</w:t>
      </w:r>
      <w:r w:rsidR="00E56D76">
        <w:rPr>
          <w:rFonts w:eastAsia="Arial" w:cstheme="minorHAnsi"/>
          <w:iCs/>
          <w:color w:val="000000"/>
          <w:lang w:eastAsia="pl-PL"/>
        </w:rPr>
        <w:t xml:space="preserve"> </w:t>
      </w:r>
      <w:r w:rsidR="00265148" w:rsidRPr="00E56D76">
        <w:rPr>
          <w:rFonts w:eastAsia="Arial" w:cstheme="minorHAnsi"/>
          <w:iCs/>
          <w:color w:val="000000"/>
          <w:lang w:eastAsia="pl-PL"/>
        </w:rPr>
        <w:t>Wielkopolskiego</w:t>
      </w:r>
      <w:r w:rsidRPr="00E56D76">
        <w:rPr>
          <w:rFonts w:eastAsia="Arial" w:cstheme="minorHAnsi"/>
          <w:iCs/>
          <w:color w:val="000000"/>
          <w:lang w:eastAsia="pl-PL"/>
        </w:rPr>
        <w:t xml:space="preserve"> w związku z realizacją programu Fundusze Europejskie dla Wielkopolski na lata 2021-2027;</w:t>
      </w:r>
    </w:p>
    <w:p w14:paraId="4FFF2041" w14:textId="6C8BD604" w:rsidR="00441B60" w:rsidRPr="00441B60" w:rsidRDefault="00671A97" w:rsidP="00441B60">
      <w:pPr>
        <w:numPr>
          <w:ilvl w:val="0"/>
          <w:numId w:val="11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minist</w:t>
      </w:r>
      <w:r w:rsidR="00265148" w:rsidRPr="00E56D76">
        <w:rPr>
          <w:rFonts w:eastAsia="Arial" w:cstheme="minorHAnsi"/>
          <w:color w:val="000000"/>
          <w:lang w:eastAsia="pl-PL"/>
        </w:rPr>
        <w:t>rowi właściwemu do spraw rozwoju regionalnego, który wykonuje zadania</w:t>
      </w:r>
      <w:r w:rsidRPr="00E56D76">
        <w:rPr>
          <w:rFonts w:eastAsia="Arial" w:cstheme="minorHAnsi"/>
          <w:color w:val="000000"/>
          <w:lang w:eastAsia="pl-PL"/>
        </w:rPr>
        <w:t xml:space="preserve"> państwa członkowskiego, minist</w:t>
      </w:r>
      <w:r w:rsidR="00265148" w:rsidRPr="00E56D76">
        <w:rPr>
          <w:rFonts w:eastAsia="Arial" w:cstheme="minorHAnsi"/>
          <w:color w:val="000000"/>
          <w:lang w:eastAsia="pl-PL"/>
        </w:rPr>
        <w:t xml:space="preserve">rowi właściwemu do spraw finansów publicznych, wspólnemu </w:t>
      </w:r>
      <w:r w:rsidR="00265148" w:rsidRPr="00E56D76">
        <w:rPr>
          <w:rFonts w:eastAsia="Arial" w:cstheme="minorHAnsi"/>
          <w:color w:val="000000"/>
          <w:lang w:eastAsia="pl-PL"/>
        </w:rPr>
        <w:lastRenderedPageBreak/>
        <w:t>sekretariatowi, koordynatorom programów Interreg, kontrolerom krajowym, instytucjom pośredniczącym, instytucjom wdrażającym, instytucjom pośredniczącym o ile niezb</w:t>
      </w:r>
      <w:r w:rsidR="005520FF" w:rsidRPr="00E56D76">
        <w:rPr>
          <w:rFonts w:eastAsia="Arial" w:cstheme="minorHAnsi"/>
          <w:color w:val="000000"/>
          <w:lang w:eastAsia="pl-PL"/>
        </w:rPr>
        <w:t>ę</w:t>
      </w:r>
      <w:r w:rsidR="00265148" w:rsidRPr="00E56D76">
        <w:rPr>
          <w:rFonts w:eastAsia="Arial" w:cstheme="minorHAnsi"/>
          <w:color w:val="000000"/>
          <w:lang w:eastAsia="pl-PL"/>
        </w:rPr>
        <w:t>dne to będzie do realizacji ich zadań.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t xml:space="preserve"> </w:t>
      </w:r>
      <w:r w:rsidR="00441B60" w:rsidRPr="00441B60">
        <w:rPr>
          <w:rFonts w:eastAsia="Arial" w:cstheme="minorHAnsi"/>
          <w:color w:val="000000"/>
          <w:lang w:eastAsia="pl-PL"/>
        </w:rPr>
        <w:t xml:space="preserve">Вашы асабістыя дадзеныя будуць раскрытыя. </w:t>
      </w:r>
    </w:p>
    <w:p w14:paraId="09852AF1" w14:textId="77777777" w:rsidR="00441B60" w:rsidRPr="00441B60" w:rsidRDefault="00441B60" w:rsidP="00441B60">
      <w:pPr>
        <w:numPr>
          <w:ilvl w:val="0"/>
          <w:numId w:val="11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441B60">
        <w:rPr>
          <w:rFonts w:eastAsia="Arial" w:cstheme="minorHAnsi"/>
          <w:color w:val="000000"/>
          <w:lang w:eastAsia="pl-PL"/>
        </w:rPr>
        <w:t>• арганізацыі, якія аказваюць паслугі Вялікапольскаму ваяводству ў галіне абслугоўвання і падтрымкі ІТ-сістэм, утылізацыі неархіўнай дакументацыі, перадачы паштовых адпраўленняў або арганізацый, якія праводзяць даследаванні, кантроль і ацэнку па замове Велікапольскага ваяводства ў сувязі з рэалізацыя праграмы Еўрапейскіх фондаў для Вялікай Польшчы на 2021-2027 гг.;</w:t>
      </w:r>
    </w:p>
    <w:p w14:paraId="5192190D" w14:textId="54CD2469" w:rsidR="00265148" w:rsidRPr="00E56D76" w:rsidRDefault="00441B60" w:rsidP="00441B60">
      <w:pPr>
        <w:numPr>
          <w:ilvl w:val="0"/>
          <w:numId w:val="11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441B60">
        <w:rPr>
          <w:rFonts w:eastAsia="Arial" w:cstheme="minorHAnsi"/>
          <w:color w:val="000000"/>
          <w:lang w:eastAsia="pl-PL"/>
        </w:rPr>
        <w:t>• Міністр, адказны за рэгіянальнае развіццё, які выконвае задачы дзяржавы-члена, міністра, адказнага за дзяржаўныя фінансы, сумеснага сакратарыята, каардынатараў праграм Interreg, нацыянальных аўдытараў, прамежкавых органаў, устаноў, прамежкавых органаў, калі гэта неабходна для выканання іх задачы.</w:t>
      </w:r>
    </w:p>
    <w:p w14:paraId="42A6836D" w14:textId="2995CB51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Państwa dane osobowe nie są przetwarzane w sposób zautomatyzowany w celu podjęcia jakiejkolwiek decyzji oraz profilowania.</w:t>
      </w:r>
      <w:r w:rsidR="00441B60">
        <w:rPr>
          <w:rFonts w:eastAsia="Arial" w:cstheme="minorHAnsi"/>
          <w:color w:val="000000"/>
          <w:lang w:eastAsia="pl-PL"/>
        </w:rPr>
        <w:t>/</w:t>
      </w:r>
      <w:r w:rsidR="00441B60" w:rsidRPr="00441B60">
        <w:t xml:space="preserve"> </w:t>
      </w:r>
      <w:r w:rsidR="00441B60" w:rsidRPr="00441B60">
        <w:rPr>
          <w:rFonts w:eastAsia="Arial" w:cstheme="minorHAnsi"/>
          <w:color w:val="000000"/>
          <w:lang w:eastAsia="pl-PL"/>
        </w:rPr>
        <w:t>Вашы асабістыя даныя не апрацоўваюцца аўтаматызаваным спосабам з мэтай прыняцця любога рашэння або прафілявання.</w:t>
      </w:r>
    </w:p>
    <w:p w14:paraId="3B680F99" w14:textId="77777777" w:rsidR="000544D2" w:rsidRDefault="00A76BB9" w:rsidP="00547CDC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lang w:eastAsia="pl-PL"/>
        </w:rPr>
      </w:pPr>
      <w:r w:rsidRPr="000544D2">
        <w:rPr>
          <w:rFonts w:eastAsia="Arial" w:cstheme="minorHAnsi"/>
          <w:color w:val="000000"/>
          <w:lang w:eastAsia="pl-PL"/>
        </w:rPr>
        <w:t>Państwa dane osobowe nie są przekazywane poza Europejski Obszar Gospodarczy oraz do organizacji międzynarodowych.</w:t>
      </w:r>
      <w:r w:rsidR="00441B60" w:rsidRPr="000544D2">
        <w:rPr>
          <w:rFonts w:eastAsia="Arial" w:cstheme="minorHAnsi"/>
          <w:color w:val="000000"/>
          <w:lang w:eastAsia="pl-PL"/>
        </w:rPr>
        <w:t>/</w:t>
      </w:r>
      <w:r w:rsidR="000544D2" w:rsidRPr="000544D2">
        <w:rPr>
          <w:rFonts w:eastAsia="Arial" w:cstheme="minorHAnsi"/>
          <w:color w:val="000000"/>
          <w:lang w:eastAsia="pl-PL"/>
        </w:rPr>
        <w:t>Вашы асабістыя дадзеныя не перадаюцца за межы Еўрапейскай эканамічнай зоны і міжнародным арганізацыям.</w:t>
      </w:r>
    </w:p>
    <w:p w14:paraId="21BB07A1" w14:textId="18AC1AB8" w:rsidR="00671A97" w:rsidRPr="000544D2" w:rsidRDefault="00671A97" w:rsidP="00547CDC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lang w:eastAsia="pl-PL"/>
        </w:rPr>
      </w:pPr>
      <w:r w:rsidRPr="000544D2">
        <w:rPr>
          <w:rFonts w:eastAsia="Arial" w:cstheme="minorHAnsi"/>
          <w:color w:val="000000"/>
          <w:lang w:eastAsia="pl-PL"/>
        </w:rPr>
        <w:t xml:space="preserve">Państwa dane osobowe udostępnione zostały przez Beneficjenta </w:t>
      </w:r>
      <w:r w:rsidR="001B7788" w:rsidRPr="000544D2">
        <w:rPr>
          <w:rFonts w:eastAsia="Arial" w:cstheme="minorHAnsi"/>
          <w:color w:val="000000"/>
          <w:lang w:eastAsia="pl-PL"/>
        </w:rPr>
        <w:t>Fundacja</w:t>
      </w:r>
      <w:r w:rsidR="002C5DC9" w:rsidRPr="000544D2">
        <w:rPr>
          <w:rFonts w:eastAsia="Arial" w:cstheme="minorHAnsi"/>
          <w:color w:val="000000"/>
          <w:lang w:eastAsia="pl-PL"/>
        </w:rPr>
        <w:t xml:space="preserve"> </w:t>
      </w:r>
      <w:r w:rsidR="001B7788" w:rsidRPr="000544D2">
        <w:rPr>
          <w:rFonts w:eastAsia="Arial" w:cstheme="minorHAnsi"/>
          <w:color w:val="000000"/>
          <w:lang w:eastAsia="pl-PL"/>
        </w:rPr>
        <w:t>na</w:t>
      </w:r>
      <w:r w:rsidR="00355F5A" w:rsidRPr="000544D2">
        <w:rPr>
          <w:rFonts w:eastAsia="Arial" w:cstheme="minorHAnsi"/>
          <w:color w:val="000000"/>
          <w:lang w:eastAsia="pl-PL"/>
        </w:rPr>
        <w:t xml:space="preserve"> Rzecz </w:t>
      </w:r>
      <w:r w:rsidR="001B7788" w:rsidRPr="000544D2">
        <w:rPr>
          <w:rFonts w:eastAsia="Arial" w:cstheme="minorHAnsi"/>
          <w:color w:val="000000"/>
          <w:lang w:eastAsia="pl-PL"/>
        </w:rPr>
        <w:t>Integracji</w:t>
      </w:r>
      <w:r w:rsidR="00355F5A" w:rsidRPr="000544D2">
        <w:rPr>
          <w:rFonts w:eastAsia="Arial" w:cstheme="minorHAnsi"/>
          <w:color w:val="000000"/>
          <w:lang w:eastAsia="pl-PL"/>
        </w:rPr>
        <w:t xml:space="preserve"> </w:t>
      </w:r>
      <w:r w:rsidR="001B7788" w:rsidRPr="000544D2">
        <w:rPr>
          <w:rFonts w:eastAsia="Arial" w:cstheme="minorHAnsi"/>
          <w:color w:val="000000"/>
          <w:lang w:eastAsia="pl-PL"/>
        </w:rPr>
        <w:t>Środowiska</w:t>
      </w:r>
      <w:r w:rsidR="00355F5A" w:rsidRPr="000544D2">
        <w:rPr>
          <w:rFonts w:eastAsia="Arial" w:cstheme="minorHAnsi"/>
          <w:color w:val="000000"/>
          <w:lang w:eastAsia="pl-PL"/>
        </w:rPr>
        <w:t xml:space="preserve"> </w:t>
      </w:r>
      <w:r w:rsidR="001B7788" w:rsidRPr="000544D2">
        <w:rPr>
          <w:rFonts w:eastAsia="Arial" w:cstheme="minorHAnsi"/>
          <w:color w:val="000000"/>
          <w:lang w:eastAsia="pl-PL"/>
        </w:rPr>
        <w:t>Akademickiego</w:t>
      </w:r>
      <w:r w:rsidR="00355F5A" w:rsidRPr="000544D2">
        <w:rPr>
          <w:rFonts w:eastAsia="Arial" w:cstheme="minorHAnsi"/>
          <w:color w:val="000000"/>
          <w:lang w:eastAsia="pl-PL"/>
        </w:rPr>
        <w:t xml:space="preserve"> „Jeden Uniwersytet”</w:t>
      </w:r>
      <w:r w:rsidRPr="00E56D76">
        <w:rPr>
          <w:rStyle w:val="a8"/>
          <w:rFonts w:eastAsia="Arial" w:cstheme="minorHAnsi"/>
          <w:color w:val="000000"/>
          <w:lang w:eastAsia="pl-PL"/>
        </w:rPr>
        <w:footnoteReference w:id="3"/>
      </w:r>
      <w:r w:rsidR="00355F5A" w:rsidRPr="000544D2">
        <w:rPr>
          <w:rFonts w:eastAsia="Arial" w:cstheme="minorHAnsi"/>
          <w:color w:val="000000"/>
          <w:lang w:eastAsia="pl-PL"/>
        </w:rPr>
        <w:t xml:space="preserve"> </w:t>
      </w:r>
      <w:r w:rsidRPr="000544D2">
        <w:rPr>
          <w:rFonts w:eastAsia="Arial" w:cstheme="minorHAnsi"/>
          <w:color w:val="000000"/>
          <w:lang w:eastAsia="pl-PL"/>
        </w:rPr>
        <w:t>w zakresie</w:t>
      </w:r>
      <w:r w:rsidR="003F353F" w:rsidRPr="000544D2">
        <w:rPr>
          <w:rFonts w:eastAsia="Arial" w:cstheme="minorHAnsi"/>
          <w:color w:val="000000"/>
          <w:lang w:eastAsia="pl-PL"/>
        </w:rPr>
        <w:t xml:space="preserve"> niezb</w:t>
      </w:r>
      <w:r w:rsidR="00CC3A94" w:rsidRPr="000544D2">
        <w:rPr>
          <w:rFonts w:eastAsia="Arial" w:cstheme="minorHAnsi"/>
          <w:color w:val="000000"/>
          <w:lang w:eastAsia="pl-PL"/>
        </w:rPr>
        <w:t>ę</w:t>
      </w:r>
      <w:r w:rsidR="003F353F" w:rsidRPr="000544D2">
        <w:rPr>
          <w:rFonts w:eastAsia="Arial" w:cstheme="minorHAnsi"/>
          <w:color w:val="000000"/>
          <w:lang w:eastAsia="pl-PL"/>
        </w:rPr>
        <w:t>dnym</w:t>
      </w:r>
      <w:r w:rsidR="00E13BFE" w:rsidRPr="000544D2">
        <w:rPr>
          <w:rFonts w:eastAsia="Arial" w:cstheme="minorHAnsi"/>
          <w:color w:val="000000"/>
          <w:lang w:eastAsia="pl-PL"/>
        </w:rPr>
        <w:t xml:space="preserve"> do </w:t>
      </w:r>
      <w:r w:rsidR="003F353F" w:rsidRPr="000544D2">
        <w:rPr>
          <w:rFonts w:eastAsia="Arial" w:cstheme="minorHAnsi"/>
          <w:color w:val="000000"/>
          <w:lang w:eastAsia="pl-PL"/>
        </w:rPr>
        <w:t>osi</w:t>
      </w:r>
      <w:r w:rsidR="00CC3A94" w:rsidRPr="000544D2">
        <w:rPr>
          <w:rFonts w:eastAsia="Arial" w:cstheme="minorHAnsi"/>
          <w:color w:val="000000"/>
          <w:lang w:eastAsia="pl-PL"/>
        </w:rPr>
        <w:t>ą</w:t>
      </w:r>
      <w:r w:rsidR="003F353F" w:rsidRPr="000544D2">
        <w:rPr>
          <w:rFonts w:eastAsia="Arial" w:cstheme="minorHAnsi"/>
          <w:color w:val="000000"/>
          <w:lang w:eastAsia="pl-PL"/>
        </w:rPr>
        <w:t xml:space="preserve">gniecia </w:t>
      </w:r>
      <w:r w:rsidR="00E13BFE" w:rsidRPr="000544D2">
        <w:rPr>
          <w:rFonts w:eastAsia="Arial" w:cstheme="minorHAnsi"/>
          <w:color w:val="000000"/>
          <w:lang w:eastAsia="pl-PL"/>
        </w:rPr>
        <w:t>cel</w:t>
      </w:r>
      <w:r w:rsidR="003F353F" w:rsidRPr="000544D2">
        <w:rPr>
          <w:rFonts w:eastAsia="Arial" w:cstheme="minorHAnsi"/>
          <w:color w:val="000000"/>
          <w:lang w:eastAsia="pl-PL"/>
        </w:rPr>
        <w:t>ów</w:t>
      </w:r>
      <w:r w:rsidR="00E13BFE" w:rsidRPr="000544D2">
        <w:rPr>
          <w:rFonts w:eastAsia="Arial" w:cstheme="minorHAnsi"/>
          <w:color w:val="000000"/>
          <w:lang w:eastAsia="pl-PL"/>
        </w:rPr>
        <w:t xml:space="preserve"> przetwa</w:t>
      </w:r>
      <w:r w:rsidR="003F353F" w:rsidRPr="000544D2">
        <w:rPr>
          <w:rFonts w:eastAsia="Arial" w:cstheme="minorHAnsi"/>
          <w:color w:val="000000"/>
          <w:lang w:eastAsia="pl-PL"/>
        </w:rPr>
        <w:t>rzania,</w:t>
      </w:r>
      <w:r w:rsidR="00E13BFE" w:rsidRPr="000544D2">
        <w:rPr>
          <w:rFonts w:eastAsia="Arial" w:cstheme="minorHAnsi"/>
          <w:color w:val="000000"/>
          <w:lang w:eastAsia="pl-PL"/>
        </w:rPr>
        <w:t xml:space="preserve"> lecz nie wi</w:t>
      </w:r>
      <w:r w:rsidR="00CC3A94" w:rsidRPr="000544D2">
        <w:rPr>
          <w:rFonts w:eastAsia="Arial" w:cstheme="minorHAnsi"/>
          <w:color w:val="000000"/>
          <w:lang w:eastAsia="pl-PL"/>
        </w:rPr>
        <w:t>ę</w:t>
      </w:r>
      <w:r w:rsidR="00E13BFE" w:rsidRPr="000544D2">
        <w:rPr>
          <w:rFonts w:eastAsia="Arial" w:cstheme="minorHAnsi"/>
          <w:color w:val="000000"/>
          <w:lang w:eastAsia="pl-PL"/>
        </w:rPr>
        <w:t xml:space="preserve">kszym niż zakres </w:t>
      </w:r>
      <w:r w:rsidRPr="000544D2">
        <w:rPr>
          <w:rFonts w:eastAsia="Arial" w:cstheme="minorHAnsi"/>
          <w:color w:val="000000"/>
          <w:lang w:eastAsia="pl-PL"/>
        </w:rPr>
        <w:t>o którym mowa w art. 87 ustawy wdro</w:t>
      </w:r>
      <w:r w:rsidR="00CC3A94" w:rsidRPr="000544D2">
        <w:rPr>
          <w:rFonts w:eastAsia="Arial" w:cstheme="minorHAnsi"/>
          <w:color w:val="000000"/>
          <w:lang w:eastAsia="pl-PL"/>
        </w:rPr>
        <w:t>ż</w:t>
      </w:r>
      <w:r w:rsidRPr="000544D2">
        <w:rPr>
          <w:rFonts w:eastAsia="Arial" w:cstheme="minorHAnsi"/>
          <w:color w:val="000000"/>
          <w:lang w:eastAsia="pl-PL"/>
        </w:rPr>
        <w:t>eniowej 2021-2027 lub rozporządzeń PEiR UE 2021/1060, 2021/1056, 2021/1057.</w:t>
      </w:r>
      <w:r w:rsidR="000544D2">
        <w:rPr>
          <w:rFonts w:eastAsia="Arial" w:cstheme="minorHAnsi"/>
          <w:color w:val="000000"/>
          <w:lang w:eastAsia="pl-PL"/>
        </w:rPr>
        <w:t>/</w:t>
      </w:r>
      <w:r w:rsidR="000544D2" w:rsidRPr="000544D2">
        <w:rPr>
          <w:rFonts w:eastAsia="Arial" w:cstheme="minorHAnsi"/>
          <w:color w:val="000000"/>
          <w:lang w:eastAsia="pl-PL"/>
        </w:rPr>
        <w:t>Вашы асабістыя дадзеныя былі даступныя Бенефіцыярным фондам па інтэграцыі акадэмічнага асяроддзя „</w:t>
      </w:r>
      <w:r w:rsidR="002B64B3" w:rsidRPr="002B64B3">
        <w:rPr>
          <w:rFonts w:eastAsia="Arial" w:cstheme="minorHAnsi"/>
          <w:color w:val="000000"/>
          <w:lang w:eastAsia="pl-PL"/>
        </w:rPr>
        <w:t>адзін універсітэт</w:t>
      </w:r>
      <w:r w:rsidR="000544D2" w:rsidRPr="000544D2">
        <w:rPr>
          <w:rFonts w:eastAsia="Arial" w:cstheme="minorHAnsi"/>
          <w:color w:val="000000"/>
          <w:lang w:eastAsia="pl-PL"/>
        </w:rPr>
        <w:t>” у той ступені, неабходнай для дасягнення мэт апрацоўкі, але не большай, чым сфера прымянення, згаданая ў мастацтве. 87 Закона аб рэалізацыі 2021-2027 або Правілы ЕС PEiR 2021/1060, 2021/1056, 2021/1057.</w:t>
      </w:r>
    </w:p>
    <w:p w14:paraId="2BA7E6C8" w14:textId="77777777" w:rsidR="00A76BB9" w:rsidRPr="00E56D76" w:rsidRDefault="00A76BB9" w:rsidP="00612E5A">
      <w:pPr>
        <w:spacing w:after="252"/>
        <w:ind w:right="480"/>
        <w:rPr>
          <w:rFonts w:eastAsia="Arial" w:cstheme="minorHAnsi"/>
          <w:b/>
          <w:color w:val="000000"/>
          <w:lang w:eastAsia="pl-PL"/>
        </w:rPr>
      </w:pPr>
    </w:p>
    <w:p w14:paraId="29A4E77E" w14:textId="77777777" w:rsidR="00872F87" w:rsidRPr="00E56D76" w:rsidRDefault="00872F87" w:rsidP="00872F87"/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872F87" w:rsidRPr="00E56D76" w14:paraId="574B4667" w14:textId="77777777" w:rsidTr="00872F87">
        <w:tc>
          <w:tcPr>
            <w:tcW w:w="4531" w:type="dxa"/>
          </w:tcPr>
          <w:p w14:paraId="365192D5" w14:textId="77777777" w:rsidR="00872F87" w:rsidRPr="00E56D76" w:rsidRDefault="00872F87"/>
          <w:p w14:paraId="727AC8D9" w14:textId="77777777" w:rsidR="00872F87" w:rsidRPr="00E56D76" w:rsidRDefault="00872F87">
            <w:r w:rsidRPr="00E56D76"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6B781402" w14:textId="77777777" w:rsidR="00872F87" w:rsidRPr="00E56D76" w:rsidRDefault="00872F87">
            <w:pPr>
              <w:jc w:val="right"/>
            </w:pPr>
          </w:p>
          <w:p w14:paraId="78A46F35" w14:textId="77777777" w:rsidR="00872F87" w:rsidRPr="00E56D76" w:rsidRDefault="00872F87">
            <w:pPr>
              <w:jc w:val="right"/>
            </w:pPr>
            <w:r w:rsidRPr="00E56D76">
              <w:t>…………………………………………………………………………</w:t>
            </w:r>
          </w:p>
        </w:tc>
      </w:tr>
      <w:tr w:rsidR="00872F87" w:rsidRPr="002B64B3" w14:paraId="0496890D" w14:textId="77777777" w:rsidTr="00872F87">
        <w:tc>
          <w:tcPr>
            <w:tcW w:w="4531" w:type="dxa"/>
            <w:hideMark/>
          </w:tcPr>
          <w:p w14:paraId="7DD8CAE2" w14:textId="2F33F193" w:rsidR="00872F87" w:rsidRPr="000544D2" w:rsidRDefault="00872F87">
            <w:pPr>
              <w:rPr>
                <w:lang w:val="ru-RU"/>
              </w:rPr>
            </w:pPr>
            <w:r w:rsidRPr="00E56D76">
              <w:t>Data</w:t>
            </w:r>
            <w:r w:rsidR="000544D2">
              <w:t>/</w:t>
            </w:r>
            <w:r w:rsidR="000544D2">
              <w:rPr>
                <w:lang w:val="ru-RU"/>
              </w:rPr>
              <w:t>Дата</w:t>
            </w:r>
          </w:p>
        </w:tc>
        <w:tc>
          <w:tcPr>
            <w:tcW w:w="4531" w:type="dxa"/>
            <w:vAlign w:val="center"/>
            <w:hideMark/>
          </w:tcPr>
          <w:p w14:paraId="00EC4EC5" w14:textId="41257691" w:rsidR="00872F87" w:rsidRPr="000544D2" w:rsidRDefault="00872F87">
            <w:pPr>
              <w:jc w:val="right"/>
              <w:rPr>
                <w:lang w:val="ru-RU"/>
              </w:rPr>
            </w:pPr>
            <w:r w:rsidRPr="00E56D76">
              <w:rPr>
                <w:u w:val="single"/>
              </w:rPr>
              <w:t>Czytelny</w:t>
            </w:r>
            <w:r w:rsidRPr="000544D2">
              <w:rPr>
                <w:u w:val="single"/>
                <w:lang w:val="ru-RU"/>
              </w:rPr>
              <w:t xml:space="preserve"> </w:t>
            </w:r>
            <w:r w:rsidRPr="00E56D76">
              <w:rPr>
                <w:u w:val="single"/>
              </w:rPr>
              <w:t>podpis</w:t>
            </w:r>
            <w:r w:rsidRPr="000544D2">
              <w:rPr>
                <w:lang w:val="ru-RU"/>
              </w:rPr>
              <w:t xml:space="preserve"> </w:t>
            </w:r>
            <w:r w:rsidRPr="00E56D76">
              <w:t>uczestnika</w:t>
            </w:r>
            <w:r w:rsidRPr="000544D2">
              <w:rPr>
                <w:lang w:val="ru-RU"/>
              </w:rPr>
              <w:t xml:space="preserve"> </w:t>
            </w:r>
            <w:r w:rsidRPr="00E56D76">
              <w:t>projektu</w:t>
            </w:r>
            <w:r w:rsidRPr="000544D2">
              <w:rPr>
                <w:lang w:val="ru-RU"/>
              </w:rPr>
              <w:t xml:space="preserve"> </w:t>
            </w:r>
            <w:r w:rsidRPr="00E56D76">
              <w:t>lub</w:t>
            </w:r>
            <w:r w:rsidRPr="000544D2">
              <w:rPr>
                <w:lang w:val="ru-RU"/>
              </w:rPr>
              <w:t xml:space="preserve"> </w:t>
            </w:r>
            <w:r w:rsidRPr="00E56D76">
              <w:t>rodzica</w:t>
            </w:r>
            <w:r w:rsidRPr="000544D2">
              <w:rPr>
                <w:lang w:val="ru-RU"/>
              </w:rPr>
              <w:t>/</w:t>
            </w:r>
            <w:r w:rsidRPr="00E56D76">
              <w:t>opiekuna</w:t>
            </w:r>
            <w:r w:rsidRPr="000544D2">
              <w:rPr>
                <w:lang w:val="ru-RU"/>
              </w:rPr>
              <w:t xml:space="preserve"> </w:t>
            </w:r>
            <w:r w:rsidRPr="00E56D76">
              <w:t>prawnego</w:t>
            </w:r>
            <w:r w:rsidRPr="000544D2">
              <w:rPr>
                <w:lang w:val="ru-RU"/>
              </w:rPr>
              <w:t xml:space="preserve"> (</w:t>
            </w:r>
            <w:r w:rsidRPr="00E56D76">
              <w:t>je</w:t>
            </w:r>
            <w:r w:rsidRPr="000544D2">
              <w:rPr>
                <w:lang w:val="ru-RU"/>
              </w:rPr>
              <w:t>ś</w:t>
            </w:r>
            <w:r w:rsidRPr="00E56D76">
              <w:t>li</w:t>
            </w:r>
            <w:r w:rsidRPr="000544D2">
              <w:rPr>
                <w:lang w:val="ru-RU"/>
              </w:rPr>
              <w:t xml:space="preserve"> </w:t>
            </w:r>
            <w:r w:rsidRPr="00E56D76">
              <w:t>dotyczy</w:t>
            </w:r>
            <w:r w:rsidRPr="000544D2">
              <w:rPr>
                <w:lang w:val="ru-RU"/>
              </w:rPr>
              <w:t>)</w:t>
            </w:r>
            <w:r w:rsidR="000544D2" w:rsidRPr="000544D2">
              <w:rPr>
                <w:lang w:val="ru-RU"/>
              </w:rPr>
              <w:t xml:space="preserve">/ </w:t>
            </w:r>
            <w:r w:rsidR="000544D2">
              <w:rPr>
                <w:lang w:val="ru-RU"/>
              </w:rPr>
              <w:t>П</w:t>
            </w:r>
            <w:r w:rsidR="000544D2" w:rsidRPr="000544D2">
              <w:rPr>
                <w:lang w:val="ru-RU"/>
              </w:rPr>
              <w:t>одпіс удзельніка праекта або бацькоў/юрыдычнага апекуна (калі дастасавальна</w:t>
            </w:r>
          </w:p>
        </w:tc>
      </w:tr>
    </w:tbl>
    <w:p w14:paraId="1E147504" w14:textId="77777777" w:rsidR="00872F87" w:rsidRPr="000544D2" w:rsidRDefault="00872F87" w:rsidP="00872F87">
      <w:pPr>
        <w:rPr>
          <w:lang w:val="ru-RU"/>
        </w:rPr>
      </w:pPr>
    </w:p>
    <w:p w14:paraId="02F81611" w14:textId="77777777" w:rsidR="00872F87" w:rsidRPr="000544D2" w:rsidRDefault="00872F87" w:rsidP="00612E5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</w:p>
    <w:sectPr w:rsidR="00872F87" w:rsidRPr="000544D2" w:rsidSect="00184CC2">
      <w:headerReference w:type="default" r:id="rId11"/>
      <w:pgSz w:w="12240" w:h="15840"/>
      <w:pgMar w:top="181" w:right="1185" w:bottom="249" w:left="1134" w:header="14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E0B9" w14:textId="77777777" w:rsidR="00790346" w:rsidRDefault="00790346" w:rsidP="003750B9">
      <w:pPr>
        <w:spacing w:after="0" w:line="240" w:lineRule="auto"/>
      </w:pPr>
      <w:r>
        <w:separator/>
      </w:r>
    </w:p>
  </w:endnote>
  <w:endnote w:type="continuationSeparator" w:id="0">
    <w:p w14:paraId="45A0B87D" w14:textId="77777777" w:rsidR="00790346" w:rsidRDefault="00790346" w:rsidP="003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BE47" w14:textId="77777777" w:rsidR="00790346" w:rsidRDefault="00790346" w:rsidP="003750B9">
      <w:pPr>
        <w:spacing w:after="0" w:line="240" w:lineRule="auto"/>
      </w:pPr>
      <w:r>
        <w:separator/>
      </w:r>
    </w:p>
  </w:footnote>
  <w:footnote w:type="continuationSeparator" w:id="0">
    <w:p w14:paraId="1664EDF5" w14:textId="77777777" w:rsidR="00790346" w:rsidRDefault="00790346" w:rsidP="003750B9">
      <w:pPr>
        <w:spacing w:after="0" w:line="240" w:lineRule="auto"/>
      </w:pPr>
      <w:r>
        <w:continuationSeparator/>
      </w:r>
    </w:p>
  </w:footnote>
  <w:footnote w:id="1">
    <w:p w14:paraId="5CA8F725" w14:textId="1E83C323" w:rsidR="00671A97" w:rsidRPr="00E13BFE" w:rsidRDefault="00671A97" w:rsidP="006C6C10">
      <w:pPr>
        <w:pStyle w:val="a6"/>
        <w:jc w:val="both"/>
        <w:rPr>
          <w:rFonts w:eastAsia="Arial" w:cstheme="minorHAnsi"/>
          <w:color w:val="000000"/>
          <w:lang w:eastAsia="pl-PL"/>
        </w:rPr>
      </w:pPr>
      <w:r>
        <w:rPr>
          <w:rStyle w:val="a8"/>
        </w:rPr>
        <w:footnoteRef/>
      </w:r>
      <w:r>
        <w:t xml:space="preserve"> </w:t>
      </w:r>
      <w:r w:rsidR="006C6C10" w:rsidRPr="00E13BFE">
        <w:rPr>
          <w:rFonts w:eastAsia="Arial" w:cstheme="minorHAnsi"/>
          <w:color w:val="000000"/>
          <w:sz w:val="16"/>
          <w:szCs w:val="16"/>
          <w:lang w:eastAsia="pl-PL"/>
        </w:rPr>
        <w:t>Ustawa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wdrożeniow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–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U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  <w:r w:rsidR="00441B60">
        <w:rPr>
          <w:rFonts w:eastAsia="Arial" w:cstheme="minorHAnsi"/>
          <w:color w:val="000000"/>
          <w:sz w:val="16"/>
          <w:szCs w:val="16"/>
          <w:lang w:eastAsia="pl-PL"/>
        </w:rPr>
        <w:t>/</w:t>
      </w:r>
      <w:r w:rsidR="00441B60" w:rsidRPr="00441B60">
        <w:rPr>
          <w:rFonts w:eastAsia="Arial" w:cstheme="minorHAnsi"/>
          <w:color w:val="000000"/>
          <w:sz w:val="16"/>
          <w:szCs w:val="16"/>
          <w:lang w:eastAsia="pl-PL"/>
        </w:rPr>
        <w:t xml:space="preserve">  Закон аб рэалізацыі 2021-2027 – Закон ад 28 красавіка 2022 г. аб прынцыпах выканання задач, якія фінансуюцца з еўрапейскіх фондаў у фінансавай перспектыве 2021-2027 гг.</w:t>
      </w:r>
    </w:p>
  </w:footnote>
  <w:footnote w:id="2">
    <w:p w14:paraId="718B2485" w14:textId="12A957D0" w:rsidR="00441B60" w:rsidRPr="00441B60" w:rsidRDefault="00671A97" w:rsidP="00441B60">
      <w:pPr>
        <w:pStyle w:val="a6"/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="006C6C10"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 w:rsidR="00E13BFE"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PEiR UE 2021/1060, 2021/1056, 2021/1057</w:t>
      </w:r>
      <w:r w:rsidR="00E13BFE" w:rsidRPr="00E13BFE">
        <w:rPr>
          <w:sz w:val="16"/>
          <w:szCs w:val="16"/>
        </w:rPr>
        <w:t xml:space="preserve"> – odpowiednio: ROZPORZĄDZENIE PARLAMENTU EUROPEJSKIEGO I RADY (UE) 2021/1060 </w:t>
      </w:r>
      <w:r w:rsidR="0080505C">
        <w:rPr>
          <w:sz w:val="16"/>
          <w:szCs w:val="16"/>
        </w:rPr>
        <w:br/>
      </w:r>
      <w:r w:rsidR="00E13BFE"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 w:rsidR="00E13BFE">
        <w:rPr>
          <w:sz w:val="16"/>
          <w:szCs w:val="16"/>
        </w:rPr>
        <w:t xml:space="preserve"> </w:t>
      </w:r>
      <w:r w:rsidR="00E13BFE"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 w:rsidR="00E13BFE">
        <w:rPr>
          <w:sz w:val="16"/>
          <w:szCs w:val="16"/>
        </w:rPr>
        <w:t xml:space="preserve">PEJSKIEGO I RADY (UE) 2021/1057 </w:t>
      </w:r>
      <w:r w:rsidR="00E13BFE"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  <w:r w:rsidR="00441B60">
        <w:rPr>
          <w:sz w:val="16"/>
          <w:szCs w:val="16"/>
        </w:rPr>
        <w:t>/</w:t>
      </w:r>
      <w:r w:rsidR="00441B60" w:rsidRPr="00441B60">
        <w:t xml:space="preserve"> </w:t>
      </w:r>
      <w:r w:rsidR="00441B60" w:rsidRPr="00441B60">
        <w:rPr>
          <w:sz w:val="16"/>
          <w:szCs w:val="16"/>
        </w:rPr>
        <w:t xml:space="preserve">Палажэнні ЕС PEiR 2021/1060, 2021/1056, 2021/1057 – адпаведна: РЭГУЛЯВАННЕ (ЕС) 2021/1060 ЕЎРАПЕЙСКАГА ПАРЛАМЕНТА І САВЕТА </w:t>
      </w:r>
    </w:p>
    <w:p w14:paraId="763C4A35" w14:textId="0204F14A" w:rsidR="00E13BFE" w:rsidRPr="00441B60" w:rsidRDefault="00441B60" w:rsidP="00441B60">
      <w:pPr>
        <w:pStyle w:val="a6"/>
        <w:jc w:val="both"/>
        <w:rPr>
          <w:sz w:val="16"/>
          <w:szCs w:val="16"/>
          <w:lang w:val="ru-RU"/>
        </w:rPr>
      </w:pPr>
      <w:r w:rsidRPr="00441B60">
        <w:rPr>
          <w:sz w:val="16"/>
          <w:szCs w:val="16"/>
        </w:rPr>
        <w:t xml:space="preserve">24 чэрвеня 2021 г. увядзенне агульных правілаў Еўрапейскага фонду рэгіянальнага развіцця, Еўрапейскага сацыяльнага фонду плюс, Фонду згуртавання, Фонду справядлівага пераходу і Еўрапейскага фонду марскога, рыбалоўства і аквакультуры, а таксама фінансавых правілаў для гэтых сродкаў і для Фонд прытулку, міграцыя і інтэграцыя, Фонд унутранай бяспекі і Інструмент фінансавай падтрымкі для кіравання межамі і візавай палітыкі. </w:t>
      </w:r>
      <w:r w:rsidRPr="00441B60">
        <w:rPr>
          <w:sz w:val="16"/>
          <w:szCs w:val="16"/>
          <w:lang w:val="ru-RU"/>
        </w:rPr>
        <w:t>РЭГЛАМЕНТ (ЕС) 2021/1056 ЕЎРАПЕЙСКАГА ПАРЛАМЕНТА І САВЕТА АД 24 чэрвеня 2021 г., які заснаваў Фонд справядлівага пераходу. РЭГУЛЯВАННЕ (ЕС) 2021/1057 ЕЎРАПЕЙСКАГА ПАРЛАМЕНТА І САВЕТА АД 24 чэрвеня 2021 г., стварэнне Еўрапейскага сацыяльнага фонду плюс (</w:t>
      </w:r>
      <w:r w:rsidRPr="00441B60">
        <w:rPr>
          <w:sz w:val="16"/>
          <w:szCs w:val="16"/>
        </w:rPr>
        <w:t>ESF</w:t>
      </w:r>
      <w:r w:rsidRPr="00441B60">
        <w:rPr>
          <w:sz w:val="16"/>
          <w:szCs w:val="16"/>
          <w:lang w:val="ru-RU"/>
        </w:rPr>
        <w:t>+) і адмена Палажэння (ЕС) № 1296/2013.</w:t>
      </w:r>
    </w:p>
  </w:footnote>
  <w:footnote w:id="3">
    <w:p w14:paraId="6D7C21EC" w14:textId="3FA3928C" w:rsidR="00671A97" w:rsidRDefault="00671A97">
      <w:pPr>
        <w:pStyle w:val="a6"/>
      </w:pPr>
      <w:r>
        <w:rPr>
          <w:rStyle w:val="a8"/>
        </w:rPr>
        <w:footnoteRef/>
      </w:r>
      <w:r>
        <w:t xml:space="preserve"> </w:t>
      </w:r>
      <w:r w:rsidRPr="00E13BFE">
        <w:rPr>
          <w:sz w:val="16"/>
          <w:szCs w:val="16"/>
        </w:rPr>
        <w:t>Uzupełnia Beneficjent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1C0" w14:textId="26DD3B42" w:rsidR="00E13BFE" w:rsidRDefault="00184CC2">
    <w:pPr>
      <w:pStyle w:val="af2"/>
    </w:pPr>
    <w:r>
      <w:rPr>
        <w:noProof/>
      </w:rPr>
      <w:drawing>
        <wp:inline distT="0" distB="0" distL="0" distR="0" wp14:anchorId="10371644" wp14:editId="2C5DE687">
          <wp:extent cx="5829300" cy="765175"/>
          <wp:effectExtent l="0" t="0" r="0" b="0"/>
          <wp:docPr id="1037537938" name="Obraz 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729332" name="Obraz 266729332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6E36"/>
    <w:multiLevelType w:val="hybridMultilevel"/>
    <w:tmpl w:val="D182F4DA"/>
    <w:lvl w:ilvl="0" w:tplc="F76805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692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61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E7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3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82A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3A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3F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0C10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C646C"/>
    <w:multiLevelType w:val="hybridMultilevel"/>
    <w:tmpl w:val="6122BB4C"/>
    <w:lvl w:ilvl="0" w:tplc="08F04D8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46970">
      <w:start w:val="1"/>
      <w:numFmt w:val="decimal"/>
      <w:lvlText w:val="%2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4B7C1C"/>
    <w:multiLevelType w:val="hybridMultilevel"/>
    <w:tmpl w:val="095ED53E"/>
    <w:lvl w:ilvl="0" w:tplc="5756E4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EEBD4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57F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426EA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D272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A74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CA3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23728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6D1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40B85"/>
    <w:multiLevelType w:val="hybridMultilevel"/>
    <w:tmpl w:val="5D32DACA"/>
    <w:lvl w:ilvl="0" w:tplc="1C2A025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CC34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1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EB2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2B17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C8B0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82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6BC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738C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C4931"/>
    <w:multiLevelType w:val="hybridMultilevel"/>
    <w:tmpl w:val="39AAA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A64A2"/>
    <w:multiLevelType w:val="hybridMultilevel"/>
    <w:tmpl w:val="C572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70525"/>
    <w:multiLevelType w:val="hybridMultilevel"/>
    <w:tmpl w:val="01C084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94DA9"/>
    <w:multiLevelType w:val="hybridMultilevel"/>
    <w:tmpl w:val="429E2CDA"/>
    <w:lvl w:ilvl="0" w:tplc="0FDEFA7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D4">
      <w:start w:val="1"/>
      <w:numFmt w:val="decimal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303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9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D9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E0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7DB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F2D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2813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8904684">
    <w:abstractNumId w:val="1"/>
  </w:num>
  <w:num w:numId="2" w16cid:durableId="1218396228">
    <w:abstractNumId w:val="9"/>
  </w:num>
  <w:num w:numId="3" w16cid:durableId="1861699145">
    <w:abstractNumId w:val="5"/>
  </w:num>
  <w:num w:numId="4" w16cid:durableId="1747914422">
    <w:abstractNumId w:val="0"/>
  </w:num>
  <w:num w:numId="5" w16cid:durableId="1686591907">
    <w:abstractNumId w:val="4"/>
  </w:num>
  <w:num w:numId="6" w16cid:durableId="710417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3624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938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254220">
    <w:abstractNumId w:val="6"/>
  </w:num>
  <w:num w:numId="10" w16cid:durableId="1482502645">
    <w:abstractNumId w:val="8"/>
  </w:num>
  <w:num w:numId="11" w16cid:durableId="143080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B9"/>
    <w:rsid w:val="00000F65"/>
    <w:rsid w:val="000544D2"/>
    <w:rsid w:val="00095766"/>
    <w:rsid w:val="00097E5E"/>
    <w:rsid w:val="000A3096"/>
    <w:rsid w:val="000B5642"/>
    <w:rsid w:val="000C3880"/>
    <w:rsid w:val="000D2F82"/>
    <w:rsid w:val="00184CC2"/>
    <w:rsid w:val="001B7788"/>
    <w:rsid w:val="001E532B"/>
    <w:rsid w:val="00227BB0"/>
    <w:rsid w:val="00254184"/>
    <w:rsid w:val="00265148"/>
    <w:rsid w:val="002829B4"/>
    <w:rsid w:val="002B64B3"/>
    <w:rsid w:val="002C5DC9"/>
    <w:rsid w:val="002E08E4"/>
    <w:rsid w:val="00334EFB"/>
    <w:rsid w:val="00354529"/>
    <w:rsid w:val="00355F5A"/>
    <w:rsid w:val="0036294F"/>
    <w:rsid w:val="003750B9"/>
    <w:rsid w:val="00396B38"/>
    <w:rsid w:val="003A0C1B"/>
    <w:rsid w:val="003A5EEC"/>
    <w:rsid w:val="003F353F"/>
    <w:rsid w:val="00441B60"/>
    <w:rsid w:val="004958D7"/>
    <w:rsid w:val="004A5B4C"/>
    <w:rsid w:val="004B313C"/>
    <w:rsid w:val="004F5D8C"/>
    <w:rsid w:val="004F6D92"/>
    <w:rsid w:val="005520FF"/>
    <w:rsid w:val="00612E5A"/>
    <w:rsid w:val="00671A97"/>
    <w:rsid w:val="00671C02"/>
    <w:rsid w:val="006C47A2"/>
    <w:rsid w:val="006C6C10"/>
    <w:rsid w:val="006D169A"/>
    <w:rsid w:val="006F4734"/>
    <w:rsid w:val="00765766"/>
    <w:rsid w:val="00790346"/>
    <w:rsid w:val="007A336B"/>
    <w:rsid w:val="007B1C68"/>
    <w:rsid w:val="0080505C"/>
    <w:rsid w:val="0083384A"/>
    <w:rsid w:val="0085682F"/>
    <w:rsid w:val="008631FD"/>
    <w:rsid w:val="00872F87"/>
    <w:rsid w:val="008853A1"/>
    <w:rsid w:val="008A2559"/>
    <w:rsid w:val="00925C37"/>
    <w:rsid w:val="0093524A"/>
    <w:rsid w:val="00937EAC"/>
    <w:rsid w:val="00963FFF"/>
    <w:rsid w:val="009964BC"/>
    <w:rsid w:val="009F440B"/>
    <w:rsid w:val="00A76BB9"/>
    <w:rsid w:val="00AA47B1"/>
    <w:rsid w:val="00AD3832"/>
    <w:rsid w:val="00B050EF"/>
    <w:rsid w:val="00BF10B2"/>
    <w:rsid w:val="00C1011C"/>
    <w:rsid w:val="00CC3A94"/>
    <w:rsid w:val="00CC7C57"/>
    <w:rsid w:val="00DB4ADF"/>
    <w:rsid w:val="00DC4603"/>
    <w:rsid w:val="00E13BFE"/>
    <w:rsid w:val="00E3408F"/>
    <w:rsid w:val="00E35AB8"/>
    <w:rsid w:val="00E562A6"/>
    <w:rsid w:val="00E56D76"/>
    <w:rsid w:val="00E575B4"/>
    <w:rsid w:val="00EF5F74"/>
    <w:rsid w:val="00F22B12"/>
    <w:rsid w:val="00F82DC7"/>
    <w:rsid w:val="00F87A41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39472"/>
  <w15:chartTrackingRefBased/>
  <w15:docId w15:val="{69BCB516-D87A-4F2E-8D4F-E325084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750B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750B9"/>
    <w:rPr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3750B9"/>
    <w:pPr>
      <w:spacing w:after="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750B9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750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75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3750B9"/>
    <w:rPr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750B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750B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750B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0B9"/>
    <w:rPr>
      <w:rFonts w:ascii="Segoe UI" w:hAnsi="Segoe UI" w:cs="Segoe U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8631F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8631FD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A76BB9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2829B4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26514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6514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65148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13BFE"/>
  </w:style>
  <w:style w:type="paragraph" w:styleId="af4">
    <w:name w:val="footer"/>
    <w:basedOn w:val="a"/>
    <w:link w:val="af5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13BFE"/>
  </w:style>
  <w:style w:type="table" w:styleId="af6">
    <w:name w:val="Table Grid"/>
    <w:basedOn w:val="a1"/>
    <w:uiPriority w:val="39"/>
    <w:rsid w:val="00872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441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A256D-0A13-4757-B837-FD899A21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1342</Words>
  <Characters>7655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Milena</dc:creator>
  <cp:keywords/>
  <dc:description/>
  <cp:lastModifiedBy>Anhelina Kaziachaya</cp:lastModifiedBy>
  <cp:revision>9</cp:revision>
  <cp:lastPrinted>2022-10-04T05:29:00Z</cp:lastPrinted>
  <dcterms:created xsi:type="dcterms:W3CDTF">2024-06-05T13:52:00Z</dcterms:created>
  <dcterms:modified xsi:type="dcterms:W3CDTF">2024-11-20T17:46:00Z</dcterms:modified>
</cp:coreProperties>
</file>